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B1" w:rsidRPr="002A37B1" w:rsidRDefault="002A37B1" w:rsidP="002A37B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7B1">
        <w:rPr>
          <w:rFonts w:ascii="Times New Roman" w:hAnsi="Times New Roman" w:cs="Times New Roman"/>
          <w:b/>
          <w:sz w:val="28"/>
          <w:szCs w:val="28"/>
        </w:rPr>
        <w:t>Общая информация о порядке проведения итогового собеседования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7B1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 xml:space="preserve">Итоговое собеседование как условие допуска к ГИА-9 проводится для обучающихся 9-х классов, в том числе </w:t>
      </w:r>
      <w:proofErr w:type="gramStart"/>
      <w:r w:rsidRPr="002A37B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A37B1">
        <w:rPr>
          <w:rFonts w:ascii="Times New Roman" w:hAnsi="Times New Roman" w:cs="Times New Roman"/>
          <w:sz w:val="28"/>
          <w:szCs w:val="28"/>
        </w:rPr>
        <w:t>: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>- лиц, осваивающих образовательные программы основного общего образования в форме семейного образования, экстернов;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 xml:space="preserve">- 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2A37B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A37B1">
        <w:rPr>
          <w:rFonts w:ascii="Times New Roman" w:hAnsi="Times New Roman" w:cs="Times New Roman"/>
          <w:sz w:val="28"/>
          <w:szCs w:val="28"/>
        </w:rPr>
        <w:t xml:space="preserve"> нуждающихся в длительном лечении.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2A37B1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2A37B1">
        <w:rPr>
          <w:rFonts w:ascii="Times New Roman" w:hAnsi="Times New Roman" w:cs="Times New Roman"/>
          <w:sz w:val="28"/>
          <w:szCs w:val="28"/>
        </w:rPr>
        <w:t xml:space="preserve"> в итоговом собеседовании обучающиеся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не позднее чем за две недели до начала проведения итогового собеседования.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 xml:space="preserve"> Итоговое собеседование проводится в образовательной организации по месту обучения участника итогового собеседования.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>Согласно приказу Министерства просвещения Российской Федерации  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</w:t>
      </w:r>
      <w:proofErr w:type="gramStart"/>
      <w:r w:rsidRPr="002A37B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2A37B1">
        <w:rPr>
          <w:rFonts w:ascii="Times New Roman" w:hAnsi="Times New Roman" w:cs="Times New Roman"/>
          <w:sz w:val="28"/>
          <w:szCs w:val="28"/>
        </w:rPr>
        <w:t>далее – Порядок ГИА-9) итоговое собеседование проводится во вторую среду февраля (основной срок). 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>Допускаются к повторной сдаче итогового собеседования: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>1) получившие по итоговому собеседованию неудовлетворительный результат ("незачет");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7B1">
        <w:rPr>
          <w:rFonts w:ascii="Times New Roman" w:hAnsi="Times New Roman" w:cs="Times New Roman"/>
          <w:sz w:val="28"/>
          <w:szCs w:val="28"/>
        </w:rPr>
        <w:t>2) удаленные с итогового собеседования за нарушение требований, установленных пунктом 22 Порядка ГИА-9;</w:t>
      </w:r>
      <w:proofErr w:type="gramEnd"/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7B1">
        <w:rPr>
          <w:rFonts w:ascii="Times New Roman" w:hAnsi="Times New Roman" w:cs="Times New Roman"/>
          <w:sz w:val="28"/>
          <w:szCs w:val="28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>В 2025 году итоговое собеседование проводится в следующие сроки: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>12 февраля 2025 года (основной срок);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lastRenderedPageBreak/>
        <w:t>12 марта 2025 года (дополнительный срок);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>21 апреля 2025 года (дополнительный срок). 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>Итоговое собеседование как допуск к ГИА действует бессрочно.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 xml:space="preserve">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</w:t>
      </w:r>
      <w:proofErr w:type="gramStart"/>
      <w:r w:rsidRPr="002A37B1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2A37B1">
        <w:rPr>
          <w:rFonts w:ascii="Times New Roman" w:hAnsi="Times New Roman" w:cs="Times New Roman"/>
          <w:sz w:val="28"/>
          <w:szCs w:val="28"/>
        </w:rPr>
        <w:t xml:space="preserve"> итогового собеседования.</w:t>
      </w:r>
    </w:p>
    <w:p w:rsidR="002A37B1" w:rsidRPr="002A37B1" w:rsidRDefault="002A37B1" w:rsidP="002A3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7B1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5623B9" w:rsidRPr="002A37B1" w:rsidRDefault="005623B9" w:rsidP="002A37B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623B9" w:rsidRPr="002A37B1" w:rsidSect="0052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2A37B1"/>
    <w:rsid w:val="002A37B1"/>
    <w:rsid w:val="00524842"/>
    <w:rsid w:val="00530A8E"/>
    <w:rsid w:val="005623B9"/>
    <w:rsid w:val="00B933B1"/>
    <w:rsid w:val="00BB4478"/>
    <w:rsid w:val="00C8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37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2025-01-09T06:57:00Z</dcterms:created>
  <dcterms:modified xsi:type="dcterms:W3CDTF">2025-01-09T07:00:00Z</dcterms:modified>
</cp:coreProperties>
</file>